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6FA6" w:rsidRPr="00933CAF" w:rsidRDefault="00B86FA6" w:rsidP="00B86FA6">
      <w:pPr>
        <w:pStyle w:val="1"/>
        <w:pBdr>
          <w:bottom w:val="none" w:sz="0" w:space="0" w:color="auto"/>
        </w:pBdr>
        <w:spacing w:before="0" w:line="240" w:lineRule="auto"/>
        <w:ind w:firstLine="709"/>
        <w:jc w:val="both"/>
        <w:rPr>
          <w:b w:val="0"/>
          <w:szCs w:val="28"/>
          <w:lang w:eastAsia="ru-RU"/>
        </w:rPr>
      </w:pPr>
      <w:bookmarkStart w:id="0" w:name="_GoBack"/>
      <w:bookmarkEnd w:id="0"/>
      <w:r w:rsidRPr="00933CAF">
        <w:rPr>
          <w:b w:val="0"/>
          <w:szCs w:val="28"/>
          <w:lang w:eastAsia="ru-RU"/>
        </w:rPr>
        <w:t>164. Федеральная рабочая программа по учебному предмету «Основы религиозных культур и светской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164.1. Федеральная рабочая программа по учебному предмету «Основы религиозных культур и светской этики» (предметная область «Основы религиозных культур и светской этики») (далее соответственно – программа по ОРКСЭ, ОРКСЭ) включает пояснительную записку, содержание обучения, планируемые результаты освоения программы по основам религиозных культур и светской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164.2. Пояснительная записка отражает общие цели и задачи изучения ОРКСЭ, место в структуре учебного плана, а также подходы к отбору содержания и планируемым результатам.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164.3. Содержание обучения раскрывает содержательные линии, которые предлагаются для обязательного изучения в 4 классе на уровне начального общего образования. </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164.4. Планируемые результаты освоения программы по ОРКСЭ включают личностные, </w:t>
      </w:r>
      <w:proofErr w:type="spellStart"/>
      <w:r w:rsidRPr="00933CAF">
        <w:rPr>
          <w:rFonts w:ascii="Times New Roman" w:eastAsia="Times New Roman" w:hAnsi="Times New Roman"/>
          <w:sz w:val="28"/>
          <w:szCs w:val="28"/>
          <w:lang w:eastAsia="ru-RU"/>
        </w:rPr>
        <w:t>метапредметные</w:t>
      </w:r>
      <w:proofErr w:type="spellEnd"/>
      <w:r w:rsidRPr="00933CAF">
        <w:rPr>
          <w:rFonts w:ascii="Times New Roman" w:eastAsia="Times New Roman" w:hAnsi="Times New Roman"/>
          <w:sz w:val="28"/>
          <w:szCs w:val="28"/>
          <w:lang w:eastAsia="ru-RU"/>
        </w:rPr>
        <w:t xml:space="preserve"> результаты, а также предметные достижения обучающегося за весь период обучения на уровне начального общего образования.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164.5. Пояснительная записка.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164.5.1. 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sz w:val="28"/>
          <w:szCs w:val="28"/>
        </w:rPr>
        <w:t xml:space="preserve">рабочей </w:t>
      </w:r>
      <w:r w:rsidRPr="00933CAF">
        <w:rPr>
          <w:rFonts w:ascii="Times New Roman" w:eastAsia="Times New Roman" w:hAnsi="Times New Roman"/>
          <w:sz w:val="28"/>
          <w:szCs w:val="28"/>
          <w:lang w:eastAsia="ru-RU"/>
        </w:rPr>
        <w:t>программе воспитания.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164.5.2. Программа по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Выбор модуля осуществляется по заявлению родителей (законных представителей) несовершеннолетних обучающихся. </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164.5.3. 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w:t>
      </w:r>
      <w:r w:rsidRPr="00933CAF">
        <w:rPr>
          <w:rFonts w:ascii="Times New Roman" w:hAnsi="Times New Roman"/>
          <w:sz w:val="28"/>
          <w:szCs w:val="28"/>
        </w:rPr>
        <w:t>ФГОС НОО</w:t>
      </w:r>
      <w:r w:rsidRPr="00933CAF">
        <w:rPr>
          <w:rFonts w:ascii="Times New Roman" w:eastAsia="Times New Roman" w:hAnsi="Times New Roman"/>
          <w:sz w:val="28"/>
          <w:szCs w:val="28"/>
          <w:lang w:eastAsia="ru-RU"/>
        </w:rPr>
        <w:t xml:space="preserve">, и специфика содержания каждого учебного модуля. Общие результаты содержат перечень личностных и </w:t>
      </w:r>
      <w:proofErr w:type="spellStart"/>
      <w:r w:rsidRPr="00933CAF">
        <w:rPr>
          <w:rFonts w:ascii="Times New Roman" w:eastAsia="Times New Roman" w:hAnsi="Times New Roman"/>
          <w:sz w:val="28"/>
          <w:szCs w:val="28"/>
          <w:lang w:eastAsia="ru-RU"/>
        </w:rPr>
        <w:t>метапредметных</w:t>
      </w:r>
      <w:proofErr w:type="spellEnd"/>
      <w:r w:rsidRPr="00933CAF">
        <w:rPr>
          <w:rFonts w:ascii="Times New Roman" w:eastAsia="Times New Roman" w:hAnsi="Times New Roman"/>
          <w:sz w:val="28"/>
          <w:szCs w:val="28"/>
          <w:lang w:eastAsia="ru-RU"/>
        </w:rPr>
        <w:t xml:space="preserve">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программы по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Российской Федерации, а также к диалогу с представителями других культур и мировоззрений.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164.5.4. Основными задачами программы по ОРКСЭ являются: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развитие </w:t>
      </w:r>
      <w:proofErr w:type="gramStart"/>
      <w:r w:rsidRPr="00933CAF">
        <w:rPr>
          <w:rFonts w:ascii="Times New Roman" w:eastAsia="Times New Roman" w:hAnsi="Times New Roman"/>
          <w:sz w:val="28"/>
          <w:szCs w:val="28"/>
          <w:lang w:eastAsia="ru-RU"/>
        </w:rPr>
        <w:t>представлений</w:t>
      </w:r>
      <w:proofErr w:type="gramEnd"/>
      <w:r w:rsidRPr="00933CAF">
        <w:rPr>
          <w:rFonts w:ascii="Times New Roman" w:eastAsia="Times New Roman" w:hAnsi="Times New Roman"/>
          <w:sz w:val="28"/>
          <w:szCs w:val="28"/>
          <w:lang w:eastAsia="ru-RU"/>
        </w:rPr>
        <w:t xml:space="preserve"> обучающихся о значении нравственных норм и ценностей в жизни личности, семьи, общества;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обобщение знаний, понятий и представлений о духовной культуре и морали, ранее полученных </w:t>
      </w:r>
      <w:r w:rsidRPr="00933CAF">
        <w:rPr>
          <w:rFonts w:ascii="Times New Roman" w:eastAsia="SchoolBookSanPin" w:hAnsi="Times New Roman"/>
          <w:sz w:val="28"/>
          <w:szCs w:val="28"/>
        </w:rPr>
        <w:t>обучающимися</w:t>
      </w:r>
      <w:r w:rsidRPr="00933CAF">
        <w:rPr>
          <w:rFonts w:ascii="Times New Roman" w:eastAsia="Times New Roman" w:hAnsi="Times New Roman"/>
          <w:sz w:val="28"/>
          <w:szCs w:val="28"/>
          <w:lang w:eastAsia="ru-RU"/>
        </w:rPr>
        <w:t>, формирование ценностно-смысловой сферы личности с учётом мировоззренческих и культурных особенностей и потребностей семьи;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развитие </w:t>
      </w:r>
      <w:proofErr w:type="gramStart"/>
      <w:r w:rsidRPr="00933CAF">
        <w:rPr>
          <w:rFonts w:ascii="Times New Roman" w:eastAsia="Times New Roman" w:hAnsi="Times New Roman"/>
          <w:sz w:val="28"/>
          <w:szCs w:val="28"/>
          <w:lang w:eastAsia="ru-RU"/>
        </w:rPr>
        <w:t>способностей</w:t>
      </w:r>
      <w:proofErr w:type="gramEnd"/>
      <w:r w:rsidRPr="00933CAF">
        <w:rPr>
          <w:rFonts w:ascii="Times New Roman" w:eastAsia="Times New Roman" w:hAnsi="Times New Roman"/>
          <w:sz w:val="28"/>
          <w:szCs w:val="28"/>
          <w:lang w:eastAsia="ru-RU"/>
        </w:rPr>
        <w:t xml:space="preserve"> обучающихся к общению в </w:t>
      </w:r>
      <w:proofErr w:type="spellStart"/>
      <w:r w:rsidRPr="00933CAF">
        <w:rPr>
          <w:rFonts w:ascii="Times New Roman" w:eastAsia="Times New Roman" w:hAnsi="Times New Roman"/>
          <w:sz w:val="28"/>
          <w:szCs w:val="28"/>
          <w:lang w:eastAsia="ru-RU"/>
        </w:rPr>
        <w:t>полиэтничной</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разномировоззренческой</w:t>
      </w:r>
      <w:proofErr w:type="spellEnd"/>
      <w:r w:rsidRPr="00933CAF">
        <w:rPr>
          <w:rFonts w:ascii="Times New Roman" w:eastAsia="Times New Roman" w:hAnsi="Times New Roman"/>
          <w:sz w:val="28"/>
          <w:szCs w:val="28"/>
          <w:lang w:eastAsia="ru-RU"/>
        </w:rPr>
        <w:t xml:space="preserve"> и многоконфессиональной среде на основе взаимного уважения и диалога. Основной методологический принцип реализации программы по ОРКСЭ – культурологический подход, способствующий формированию у </w:t>
      </w:r>
      <w:r w:rsidRPr="00933CAF">
        <w:rPr>
          <w:rFonts w:ascii="Times New Roman" w:hAnsi="Times New Roman"/>
          <w:sz w:val="28"/>
          <w:szCs w:val="28"/>
        </w:rPr>
        <w:t>обучающихся</w:t>
      </w:r>
      <w:r w:rsidRPr="00933CAF">
        <w:rPr>
          <w:rFonts w:ascii="Times New Roman" w:eastAsia="Times New Roman" w:hAnsi="Times New Roman"/>
          <w:sz w:val="28"/>
          <w:szCs w:val="28"/>
          <w:lang w:eastAsia="ru-RU"/>
        </w:rPr>
        <w:t xml:space="preserve">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164.5.5. Культурологическая направленность программы по ОРКСЭ</w:t>
      </w:r>
      <w:r w:rsidRPr="00933CAF">
        <w:rPr>
          <w:rFonts w:ascii="Times New Roman" w:eastAsia="Times New Roman" w:hAnsi="Times New Roman"/>
          <w:strike/>
          <w:sz w:val="28"/>
          <w:szCs w:val="28"/>
          <w:lang w:eastAsia="ru-RU"/>
        </w:rPr>
        <w:t xml:space="preserve"> </w:t>
      </w:r>
      <w:r w:rsidRPr="00933CAF">
        <w:rPr>
          <w:rFonts w:ascii="Times New Roman" w:eastAsia="Times New Roman" w:hAnsi="Times New Roman"/>
          <w:sz w:val="28"/>
          <w:szCs w:val="28"/>
          <w:lang w:eastAsia="ru-RU"/>
        </w:rPr>
        <w:t xml:space="preserve">способствует развитию у обучающихся представлений о нравственных идеалах и ценностях религиозных и светских традиций народов Российской Федерации,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учебного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вербальные средства передачи информации и рефлексии. </w:t>
      </w:r>
      <w:proofErr w:type="spellStart"/>
      <w:r w:rsidRPr="00933CAF">
        <w:rPr>
          <w:rFonts w:ascii="Times New Roman" w:eastAsia="Times New Roman" w:hAnsi="Times New Roman"/>
          <w:sz w:val="28"/>
          <w:szCs w:val="28"/>
          <w:lang w:eastAsia="ru-RU"/>
        </w:rPr>
        <w:t>Деятельностный</w:t>
      </w:r>
      <w:proofErr w:type="spellEnd"/>
      <w:r w:rsidRPr="00933CAF">
        <w:rPr>
          <w:rFonts w:ascii="Times New Roman" w:eastAsia="Times New Roman" w:hAnsi="Times New Roman"/>
          <w:sz w:val="28"/>
          <w:szCs w:val="28"/>
          <w:lang w:eastAsia="ru-RU"/>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другие.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164.5.6. </w:t>
      </w:r>
      <w:proofErr w:type="gramStart"/>
      <w:r w:rsidRPr="00933CAF">
        <w:rPr>
          <w:rFonts w:ascii="Times New Roman" w:eastAsia="Times New Roman" w:hAnsi="Times New Roman"/>
          <w:sz w:val="28"/>
          <w:szCs w:val="28"/>
          <w:lang w:eastAsia="ru-RU"/>
        </w:rPr>
        <w:t>Предпосылками усвоения</w:t>
      </w:r>
      <w:proofErr w:type="gramEnd"/>
      <w:r w:rsidRPr="00933CAF">
        <w:rPr>
          <w:rFonts w:ascii="Times New Roman" w:eastAsia="Times New Roman" w:hAnsi="Times New Roman"/>
          <w:sz w:val="28"/>
          <w:szCs w:val="28"/>
          <w:lang w:eastAsia="ru-RU"/>
        </w:rPr>
        <w:t xml:space="preserve"> обучающимися содержания программы по ОРКСЭ являются психологические особенности обучающихся, завершающих обучение </w:t>
      </w:r>
      <w:r w:rsidRPr="00933CAF">
        <w:rPr>
          <w:rFonts w:ascii="Times New Roman" w:eastAsia="SchoolBookSanPin" w:hAnsi="Times New Roman"/>
          <w:sz w:val="28"/>
          <w:szCs w:val="28"/>
        </w:rPr>
        <w:t>на уровне начального общего образования</w:t>
      </w:r>
      <w:r w:rsidRPr="00933CAF">
        <w:rPr>
          <w:rFonts w:ascii="Times New Roman" w:eastAsia="Times New Roman" w:hAnsi="Times New Roman"/>
          <w:sz w:val="28"/>
          <w:szCs w:val="28"/>
          <w:lang w:eastAsia="ru-RU"/>
        </w:rPr>
        <w:t xml:space="preserve">: интерес к социальной жизни, любознательность, принятие авторитета взрослого. Естественная открытость обучающихся уровня начального общего образования,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обучающиеся с трудом усваивают абстрактные философские сентенции, нравственные поучения, поэтому особое внимание должно быть </w:t>
      </w:r>
      <w:r w:rsidRPr="00933CAF">
        <w:rPr>
          <w:rFonts w:ascii="Times New Roman" w:eastAsia="Times New Roman" w:hAnsi="Times New Roman"/>
          <w:sz w:val="28"/>
          <w:szCs w:val="28"/>
          <w:lang w:eastAsia="ru-RU"/>
        </w:rPr>
        <w:lastRenderedPageBreak/>
        <w:t>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164.5.7. 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164.5.8. Общее число часов, </w:t>
      </w:r>
      <w:r w:rsidRPr="00933CAF">
        <w:rPr>
          <w:rFonts w:ascii="Times New Roman" w:eastAsia="SchoolBookSanPin" w:hAnsi="Times New Roman"/>
          <w:sz w:val="28"/>
          <w:szCs w:val="28"/>
        </w:rPr>
        <w:t>рекомендованных для изучения</w:t>
      </w:r>
      <w:r w:rsidRPr="00933CAF">
        <w:rPr>
          <w:rFonts w:ascii="Times New Roman" w:eastAsia="Times New Roman" w:hAnsi="Times New Roman"/>
          <w:sz w:val="28"/>
          <w:szCs w:val="28"/>
          <w:lang w:eastAsia="ru-RU"/>
        </w:rPr>
        <w:t xml:space="preserve"> ОРКСЭ, ‒ 34 часа (один час в неделю в 4 классе).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 Содержание обучения в 4 классе.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164.6.1. Модуль «Основы православной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164.6.1.1. 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164.6.1.2. Любовь и уважение к Отечеству. Патриотизм многонационального и многоконфессионального народа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164.6.2. Модуль «Основы исламской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164.6.2.1. 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исламской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164.6.2.2. Любовь и уважение к Отечеству. Патриотизм многонационального и многоконфессионального народа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164.6.3. Модуль «Основы буддийской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164.6.3.1. 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164.6.3.2. Любовь и уважение к Отечеству. Патриотизм многонационального и многоконфессионального народа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164.6.4. Модуль «Основы иудейской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164.6.4.1. 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164.6.4.2. Любовь и уважение к Отечеству. Патриотизм многонационального и многоконфессионального народа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164.6.5. Модуль «Основы религиозных культур народов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164.6.5.1. 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 </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164.6.5.2. Любовь и уважение к Отечеству. Патриотизм многонационального и многоконфессионального народа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164.6.6. Модуль «Основы светской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164.6.6.1. 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164.6.6.2. Любовь и уважение к Отечеству. Патриотизм многонационального и многоконфессионального народа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 Планируемые результаты освоения программы по ОРКСЭ на уровне начального общего образования.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164.7.1. 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w:t>
      </w:r>
      <w:r w:rsidRPr="00933CAF">
        <w:rPr>
          <w:rFonts w:ascii="Times New Roman" w:eastAsia="Times New Roman" w:hAnsi="Times New Roman"/>
          <w:sz w:val="28"/>
          <w:szCs w:val="28"/>
          <w:lang w:eastAsia="ru-RU"/>
        </w:rPr>
        <w:lastRenderedPageBreak/>
        <w:t>самопознания, самовоспитания и саморазвития, формирования внутренней позиции личности.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 результате изучения ОРКСЭ на уровне начального общего образования у обучающегося будут сформированы следующие личностные результаты: </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основы российской гражданской идентичности, испытывать чувство гордости за свою Родину;</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формировать национальную и гражданскую </w:t>
      </w:r>
      <w:proofErr w:type="spellStart"/>
      <w:r w:rsidRPr="00933CAF">
        <w:rPr>
          <w:rFonts w:ascii="Times New Roman" w:eastAsia="Times New Roman" w:hAnsi="Times New Roman"/>
          <w:sz w:val="28"/>
          <w:szCs w:val="28"/>
          <w:lang w:eastAsia="ru-RU"/>
        </w:rPr>
        <w:t>самоидентичность</w:t>
      </w:r>
      <w:proofErr w:type="spellEnd"/>
      <w:r w:rsidRPr="00933CAF">
        <w:rPr>
          <w:rFonts w:ascii="Times New Roman" w:eastAsia="Times New Roman" w:hAnsi="Times New Roman"/>
          <w:sz w:val="28"/>
          <w:szCs w:val="28"/>
          <w:lang w:eastAsia="ru-RU"/>
        </w:rPr>
        <w:t>, осознавать свою этническую и национальную принадлежность;</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значения гуманистических и демократических ценностных ориентаций, осознавать ценность человеческой жизни;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значения нравственных норм и ценностей как условия жизни личности, семьи, общества;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осознавать право гражданина Российской Федерации исповедовать любую традиционную религию или не исповедовать никакой религии;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необходимость бережного отношения к материальным и духовным ценностям.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164.7.2. В результате изучения ОРКСЭ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164.7.2.1. </w:t>
      </w:r>
      <w:proofErr w:type="spellStart"/>
      <w:r w:rsidRPr="00933CAF">
        <w:rPr>
          <w:rFonts w:ascii="Times New Roman" w:eastAsia="Times New Roman" w:hAnsi="Times New Roman"/>
          <w:sz w:val="28"/>
          <w:szCs w:val="28"/>
          <w:lang w:eastAsia="ru-RU"/>
        </w:rPr>
        <w:t>Метапредметные</w:t>
      </w:r>
      <w:proofErr w:type="spellEnd"/>
      <w:r w:rsidRPr="00933CAF">
        <w:rPr>
          <w:rFonts w:ascii="Times New Roman" w:eastAsia="Times New Roman" w:hAnsi="Times New Roman"/>
          <w:sz w:val="28"/>
          <w:szCs w:val="28"/>
          <w:lang w:eastAsia="ru-RU"/>
        </w:rPr>
        <w:t xml:space="preserve"> результаты: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способностью понимания и сохранения целей и задач учебной деятельности, поиска оптимальных средств их достижения;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совершенствовать умения в различных видах речевой деятельности и коммуникативных ситуациях,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совершенствовать умения в области работы с информацией, осуществления информационного поиска для выполнения учебных заданий;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оценивать собственное поведение и поведение окружающих.</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164.7.2.2.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разные методы получения знаний о традиционных религиях и светской этике (наблюдение, чтение, сравнение, вычисление);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применять логические действия и операции для решения учебных задач: сравнивать, анализировать, обобщать, подготавливать выводы на основе изучаемого фактического материала;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признавать возможность существования разных точек зрения, обосновывать свои суждения, приводить убедительные доказательства;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совместные проектные задания с использованием предложенного образца.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164.7.2.3.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lang w:eastAsia="ru-RU"/>
        </w:rPr>
        <w:t>работать с информацией как часть познавательных универсальных учебных действий: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воспроизводить прослушанную (прочитанную) информацию, подчёркивать её принадлежность к определённой религии и (или) к гражданской этике;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разные средства для получения информации в соответствии с поставленной учебной задачей (текстовую, графическую, видео);</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сравнивать информацию, представленную в разных источниках, с помощью учителя, оценивать её объективность и правильность.</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164.7.2.4.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lang w:eastAsia="ru-RU"/>
        </w:rPr>
        <w:t>общения как часть коммуникативных универсальных учебных действий: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164.7.2.5.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rPr>
        <w:t>самоорганизации и самоконтроля</w:t>
      </w:r>
      <w:r w:rsidRPr="00933CAF">
        <w:rPr>
          <w:rFonts w:ascii="Times New Roman" w:eastAsia="Times New Roman" w:hAnsi="Times New Roman"/>
          <w:sz w:val="28"/>
          <w:szCs w:val="28"/>
          <w:lang w:eastAsia="ru-RU"/>
        </w:rPr>
        <w:t xml:space="preserve"> как часть регулятивных универсальных учебных действий: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высокий уровень познавательной мотивации, интерес к предмету, желание больше узнавать о других религиях и правилах светской этики и этикета.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164.7.2.6. У обучающегося будут </w:t>
      </w:r>
      <w:r w:rsidRPr="00933CAF">
        <w:rPr>
          <w:rFonts w:ascii="Times New Roman" w:hAnsi="Times New Roman"/>
          <w:sz w:val="28"/>
          <w:szCs w:val="28"/>
        </w:rPr>
        <w:t xml:space="preserve">сформированы умения </w:t>
      </w:r>
      <w:r w:rsidRPr="00933CAF">
        <w:rPr>
          <w:rFonts w:ascii="Times New Roman" w:eastAsia="Times New Roman" w:hAnsi="Times New Roman"/>
          <w:sz w:val="28"/>
          <w:szCs w:val="28"/>
          <w:lang w:eastAsia="ru-RU"/>
        </w:rPr>
        <w:t>совместной деятельности: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владеть умениями совместной деятельности: подчиняться, договариваться, руководить, терпеливо и спокойно разрешать возникающие конфликты;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подготавливать индивидуально, в парах, в группах сообщения по изученному и дополнительному материалу с иллюстративным материалом и </w:t>
      </w:r>
      <w:proofErr w:type="spellStart"/>
      <w:r w:rsidRPr="00933CAF">
        <w:rPr>
          <w:rFonts w:ascii="Times New Roman" w:eastAsia="Times New Roman" w:hAnsi="Times New Roman"/>
          <w:sz w:val="28"/>
          <w:szCs w:val="28"/>
          <w:lang w:eastAsia="ru-RU"/>
        </w:rPr>
        <w:t>видеопрезентацией</w:t>
      </w:r>
      <w:proofErr w:type="spellEnd"/>
      <w:r w:rsidRPr="00933CAF">
        <w:rPr>
          <w:rFonts w:ascii="Times New Roman" w:eastAsia="Times New Roman" w:hAnsi="Times New Roman"/>
          <w:sz w:val="28"/>
          <w:szCs w:val="28"/>
          <w:lang w:eastAsia="ru-RU"/>
        </w:rPr>
        <w:t>.</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 К концу обучения в 4 классе обучающийся получит следующие предметные результаты по отдельным темам программы по ОРКСЭ:</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164.7.3.1. Модуль «Основы православной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православной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христианскую символику, объяснять своими словами её смысл (православный крест) и значение в православной культуре;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164.7.3.2. Модуль «Основы исламской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Предметные результаты освоения образовательной программы модуля «Основы исламской культуры» должны отражать </w:t>
      </w:r>
      <w:proofErr w:type="spellStart"/>
      <w:r w:rsidRPr="00933CAF">
        <w:rPr>
          <w:rFonts w:ascii="Times New Roman" w:eastAsia="Times New Roman" w:hAnsi="Times New Roman"/>
          <w:sz w:val="28"/>
          <w:szCs w:val="28"/>
          <w:lang w:eastAsia="ru-RU"/>
        </w:rPr>
        <w:t>сформированность</w:t>
      </w:r>
      <w:proofErr w:type="spellEnd"/>
      <w:r w:rsidRPr="00933CAF">
        <w:rPr>
          <w:rFonts w:ascii="Times New Roman" w:eastAsia="Times New Roman" w:hAnsi="Times New Roman"/>
          <w:sz w:val="28"/>
          <w:szCs w:val="28"/>
          <w:lang w:eastAsia="ru-RU"/>
        </w:rPr>
        <w:t xml:space="preserve"> умений: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исламской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исламской культуре, единобожии, вере и её основах;</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933CAF">
        <w:rPr>
          <w:rFonts w:ascii="Times New Roman" w:eastAsia="Times New Roman" w:hAnsi="Times New Roman"/>
          <w:sz w:val="28"/>
          <w:szCs w:val="28"/>
          <w:lang w:eastAsia="ru-RU"/>
        </w:rPr>
        <w:t>закят</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дуа</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зикр</w:t>
      </w:r>
      <w:proofErr w:type="spellEnd"/>
      <w:r w:rsidRPr="00933CAF">
        <w:rPr>
          <w:rFonts w:ascii="Times New Roman" w:eastAsia="Times New Roman" w:hAnsi="Times New Roman"/>
          <w:sz w:val="28"/>
          <w:szCs w:val="28"/>
          <w:lang w:eastAsia="ru-RU"/>
        </w:rPr>
        <w:t>);</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мечети (</w:t>
      </w:r>
      <w:proofErr w:type="spellStart"/>
      <w:r w:rsidRPr="00933CAF">
        <w:rPr>
          <w:rFonts w:ascii="Times New Roman" w:eastAsia="Times New Roman" w:hAnsi="Times New Roman"/>
          <w:sz w:val="28"/>
          <w:szCs w:val="28"/>
          <w:lang w:eastAsia="ru-RU"/>
        </w:rPr>
        <w:t>минбар</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михраб</w:t>
      </w:r>
      <w:proofErr w:type="spellEnd"/>
      <w:r w:rsidRPr="00933CAF">
        <w:rPr>
          <w:rFonts w:ascii="Times New Roman" w:eastAsia="Times New Roman" w:hAnsi="Times New Roman"/>
          <w:sz w:val="28"/>
          <w:szCs w:val="28"/>
          <w:lang w:eastAsia="ru-RU"/>
        </w:rPr>
        <w:t>), нормах поведения в мечети, общения с верующими и служителями ислама;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праздниках в исламе (Ураза-байрам, Курбан-байрам, </w:t>
      </w:r>
      <w:proofErr w:type="spellStart"/>
      <w:r w:rsidRPr="00933CAF">
        <w:rPr>
          <w:rFonts w:ascii="Times New Roman" w:eastAsia="Times New Roman" w:hAnsi="Times New Roman"/>
          <w:sz w:val="28"/>
          <w:szCs w:val="28"/>
          <w:lang w:eastAsia="ru-RU"/>
        </w:rPr>
        <w:t>Маулид</w:t>
      </w:r>
      <w:proofErr w:type="spellEnd"/>
      <w:r w:rsidRPr="00933CAF">
        <w:rPr>
          <w:rFonts w:ascii="Times New Roman" w:eastAsia="Times New Roman" w:hAnsi="Times New Roman"/>
          <w:sz w:val="28"/>
          <w:szCs w:val="28"/>
          <w:lang w:eastAsia="ru-RU"/>
        </w:rPr>
        <w:t>);</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исламскую символику, объяснять своими словами её смысл и охарактеризовать назначение исламского орнамента;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w:t>
      </w:r>
      <w:r w:rsidRPr="00933CAF">
        <w:rPr>
          <w:rFonts w:ascii="Times New Roman" w:eastAsia="Times New Roman" w:hAnsi="Times New Roman"/>
          <w:sz w:val="28"/>
          <w:szCs w:val="28"/>
          <w:lang w:eastAsia="ru-RU"/>
        </w:rPr>
        <w:lastRenderedPageBreak/>
        <w:t>Отечеству, нашей общей Родине – России, приводить примеры сотрудничества последователей традиционных религий;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164.7.3.3. Модуль «Основы буддийской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Предметные результаты освоения образовательной программы модуля «Основы буддийской культуры» должны отражать </w:t>
      </w:r>
      <w:proofErr w:type="spellStart"/>
      <w:r w:rsidRPr="00933CAF">
        <w:rPr>
          <w:rFonts w:ascii="Times New Roman" w:eastAsia="Times New Roman" w:hAnsi="Times New Roman"/>
          <w:sz w:val="28"/>
          <w:szCs w:val="28"/>
          <w:lang w:eastAsia="ru-RU"/>
        </w:rPr>
        <w:t>сформированность</w:t>
      </w:r>
      <w:proofErr w:type="spellEnd"/>
      <w:r w:rsidRPr="00933CAF">
        <w:rPr>
          <w:rFonts w:ascii="Times New Roman" w:eastAsia="Times New Roman" w:hAnsi="Times New Roman"/>
          <w:sz w:val="28"/>
          <w:szCs w:val="28"/>
          <w:lang w:eastAsia="ru-RU"/>
        </w:rPr>
        <w:t xml:space="preserve"> умений: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933CAF">
        <w:rPr>
          <w:rFonts w:ascii="Times New Roman" w:eastAsia="Times New Roman" w:hAnsi="Times New Roman"/>
          <w:sz w:val="28"/>
          <w:szCs w:val="28"/>
          <w:lang w:eastAsia="ru-RU"/>
        </w:rPr>
        <w:t>неблагие</w:t>
      </w:r>
      <w:proofErr w:type="spellEnd"/>
      <w:r w:rsidRPr="00933CAF">
        <w:rPr>
          <w:rFonts w:ascii="Times New Roman" w:eastAsia="Times New Roman" w:hAnsi="Times New Roman"/>
          <w:sz w:val="28"/>
          <w:szCs w:val="28"/>
          <w:lang w:eastAsia="ru-RU"/>
        </w:rPr>
        <w:t xml:space="preserve">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буддийской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933CAF">
        <w:rPr>
          <w:rFonts w:ascii="Times New Roman" w:eastAsia="Times New Roman" w:hAnsi="Times New Roman"/>
          <w:sz w:val="28"/>
          <w:szCs w:val="28"/>
          <w:lang w:eastAsia="ru-RU"/>
        </w:rPr>
        <w:t>буддах</w:t>
      </w:r>
      <w:proofErr w:type="spellEnd"/>
      <w:r w:rsidRPr="00933CAF">
        <w:rPr>
          <w:rFonts w:ascii="Times New Roman" w:eastAsia="Times New Roman" w:hAnsi="Times New Roman"/>
          <w:sz w:val="28"/>
          <w:szCs w:val="28"/>
          <w:lang w:eastAsia="ru-RU"/>
        </w:rPr>
        <w:t xml:space="preserve">), бодхисатвах, Вселенной, человеке, обществе, </w:t>
      </w:r>
      <w:proofErr w:type="spellStart"/>
      <w:r w:rsidRPr="00933CAF">
        <w:rPr>
          <w:rFonts w:ascii="Times New Roman" w:eastAsia="Times New Roman" w:hAnsi="Times New Roman"/>
          <w:sz w:val="28"/>
          <w:szCs w:val="28"/>
          <w:lang w:eastAsia="ru-RU"/>
        </w:rPr>
        <w:t>сангхе</w:t>
      </w:r>
      <w:proofErr w:type="spellEnd"/>
      <w:r w:rsidRPr="00933CAF">
        <w:rPr>
          <w:rFonts w:ascii="Times New Roman" w:eastAsia="Times New Roman" w:hAnsi="Times New Roman"/>
          <w:sz w:val="28"/>
          <w:szCs w:val="28"/>
          <w:lang w:eastAsia="ru-RU"/>
        </w:rPr>
        <w:t>, сансаре и нирване, понимание ценности любой формы жизни как связанной с ценностью человеческой жизни и бытия;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буддийских писаниях, ламах, службах, смысле принятия, восьмеричном пути и карме;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буддийского храма, нормах поведения в храме, общения с мирскими последователями и ламами;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праздниках в буддизме, аскезе;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буддийскую символику, объяснять своими словами её смысл и значение в буддийской культуре;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буддийской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164.7.3.4. Модуль «Основы иудейской культуры».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Предметные результаты освоения образовательной программы модуля «Основы иудейской культуры» должны отражать </w:t>
      </w:r>
      <w:proofErr w:type="spellStart"/>
      <w:r w:rsidRPr="00933CAF">
        <w:rPr>
          <w:rFonts w:ascii="Times New Roman" w:eastAsia="Times New Roman" w:hAnsi="Times New Roman"/>
          <w:sz w:val="28"/>
          <w:szCs w:val="28"/>
          <w:lang w:eastAsia="ru-RU"/>
        </w:rPr>
        <w:t>сформированность</w:t>
      </w:r>
      <w:proofErr w:type="spellEnd"/>
      <w:r w:rsidRPr="00933CAF">
        <w:rPr>
          <w:rFonts w:ascii="Times New Roman" w:eastAsia="Times New Roman" w:hAnsi="Times New Roman"/>
          <w:sz w:val="28"/>
          <w:szCs w:val="28"/>
          <w:lang w:eastAsia="ru-RU"/>
        </w:rPr>
        <w:t xml:space="preserve"> умений: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иудейской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священных текстах иудаизма – Торе и </w:t>
      </w:r>
      <w:proofErr w:type="spellStart"/>
      <w:r w:rsidRPr="00933CAF">
        <w:rPr>
          <w:rFonts w:ascii="Times New Roman" w:eastAsia="Times New Roman" w:hAnsi="Times New Roman"/>
          <w:sz w:val="28"/>
          <w:szCs w:val="28"/>
          <w:lang w:eastAsia="ru-RU"/>
        </w:rPr>
        <w:t>Танахе</w:t>
      </w:r>
      <w:proofErr w:type="spellEnd"/>
      <w:r w:rsidRPr="00933CAF">
        <w:rPr>
          <w:rFonts w:ascii="Times New Roman" w:eastAsia="Times New Roman" w:hAnsi="Times New Roman"/>
          <w:sz w:val="28"/>
          <w:szCs w:val="28"/>
          <w:lang w:eastAsia="ru-RU"/>
        </w:rPr>
        <w:t>, о Талмуде, произведениях выдающихся деятелей иудаизма, богослужениях, молитвах;</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синагоги, о раввинах, нормах поведения в синагоге, общения с мирянами и раввинами;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об иудейских праздниках (не менее четырёх, включая </w:t>
      </w:r>
      <w:proofErr w:type="spellStart"/>
      <w:r w:rsidRPr="00933CAF">
        <w:rPr>
          <w:rFonts w:ascii="Times New Roman" w:eastAsia="Times New Roman" w:hAnsi="Times New Roman"/>
          <w:sz w:val="28"/>
          <w:szCs w:val="28"/>
          <w:lang w:eastAsia="ru-RU"/>
        </w:rPr>
        <w:t>Рош</w:t>
      </w:r>
      <w:proofErr w:type="spellEnd"/>
      <w:r w:rsidRPr="00933CAF">
        <w:rPr>
          <w:rFonts w:ascii="Times New Roman" w:eastAsia="Times New Roman" w:hAnsi="Times New Roman"/>
          <w:sz w:val="28"/>
          <w:szCs w:val="28"/>
          <w:lang w:eastAsia="ru-RU"/>
        </w:rPr>
        <w:t>-а-</w:t>
      </w:r>
      <w:proofErr w:type="spellStart"/>
      <w:r w:rsidRPr="00933CAF">
        <w:rPr>
          <w:rFonts w:ascii="Times New Roman" w:eastAsia="Times New Roman" w:hAnsi="Times New Roman"/>
          <w:sz w:val="28"/>
          <w:szCs w:val="28"/>
          <w:lang w:eastAsia="ru-RU"/>
        </w:rPr>
        <w:t>Шана</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Йом-Киппур</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Суккот</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Песах</w:t>
      </w:r>
      <w:proofErr w:type="spellEnd"/>
      <w:r w:rsidRPr="00933CAF">
        <w:rPr>
          <w:rFonts w:ascii="Times New Roman" w:eastAsia="Times New Roman" w:hAnsi="Times New Roman"/>
          <w:sz w:val="28"/>
          <w:szCs w:val="28"/>
          <w:lang w:eastAsia="ru-RU"/>
        </w:rPr>
        <w:t>), постах, назначении поста;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иудейскую символику, объяснять своими словами её смысл (</w:t>
      </w:r>
      <w:proofErr w:type="spellStart"/>
      <w:r w:rsidRPr="00933CAF">
        <w:rPr>
          <w:rFonts w:ascii="Times New Roman" w:eastAsia="Times New Roman" w:hAnsi="Times New Roman"/>
          <w:sz w:val="28"/>
          <w:szCs w:val="28"/>
          <w:lang w:eastAsia="ru-RU"/>
        </w:rPr>
        <w:t>магендовид</w:t>
      </w:r>
      <w:proofErr w:type="spellEnd"/>
      <w:r w:rsidRPr="00933CAF">
        <w:rPr>
          <w:rFonts w:ascii="Times New Roman" w:eastAsia="Times New Roman" w:hAnsi="Times New Roman"/>
          <w:sz w:val="28"/>
          <w:szCs w:val="28"/>
          <w:lang w:eastAsia="ru-RU"/>
        </w:rPr>
        <w:t>) и значение в еврейской культуре;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w:t>
      </w:r>
      <w:r w:rsidRPr="00933CAF">
        <w:rPr>
          <w:rFonts w:ascii="Times New Roman" w:eastAsia="Times New Roman" w:hAnsi="Times New Roman"/>
          <w:sz w:val="28"/>
          <w:szCs w:val="28"/>
          <w:lang w:eastAsia="ru-RU"/>
        </w:rPr>
        <w:lastRenderedPageBreak/>
        <w:t>Отечеству, нашей общей Родине – России, приводить примеры сотрудничества последователей традиционных религий;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164.7.3.5. Модуль «Основы религиозных культур народов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933CAF">
        <w:rPr>
          <w:rFonts w:ascii="Times New Roman" w:eastAsia="Times New Roman" w:hAnsi="Times New Roman"/>
          <w:sz w:val="28"/>
          <w:szCs w:val="28"/>
          <w:lang w:eastAsia="ru-RU"/>
        </w:rPr>
        <w:t>сформированность</w:t>
      </w:r>
      <w:proofErr w:type="spellEnd"/>
      <w:r w:rsidRPr="00933CAF">
        <w:rPr>
          <w:rFonts w:ascii="Times New Roman" w:eastAsia="Times New Roman" w:hAnsi="Times New Roman"/>
          <w:sz w:val="28"/>
          <w:szCs w:val="28"/>
          <w:lang w:eastAsia="ru-RU"/>
        </w:rPr>
        <w:t xml:space="preserve"> умений: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нравственные формы поведения с нравственными нормами, заповедями в традиционных религиях народов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священных писаниях традиционных религий народов России (Библия, Коран, </w:t>
      </w:r>
      <w:proofErr w:type="spellStart"/>
      <w:r w:rsidRPr="00933CAF">
        <w:rPr>
          <w:rFonts w:ascii="Times New Roman" w:eastAsia="Times New Roman" w:hAnsi="Times New Roman"/>
          <w:sz w:val="28"/>
          <w:szCs w:val="28"/>
          <w:lang w:eastAsia="ru-RU"/>
        </w:rPr>
        <w:t>Трипитака</w:t>
      </w:r>
      <w:proofErr w:type="spellEnd"/>
      <w:r w:rsidRPr="00933CAF">
        <w:rPr>
          <w:rFonts w:ascii="Times New Roman" w:eastAsia="Times New Roman" w:hAnsi="Times New Roman"/>
          <w:sz w:val="28"/>
          <w:szCs w:val="28"/>
          <w:lang w:eastAsia="ru-RU"/>
        </w:rPr>
        <w:t xml:space="preserve"> (</w:t>
      </w:r>
      <w:proofErr w:type="spellStart"/>
      <w:r w:rsidRPr="00933CAF">
        <w:rPr>
          <w:rFonts w:ascii="Times New Roman" w:eastAsia="Times New Roman" w:hAnsi="Times New Roman"/>
          <w:sz w:val="28"/>
          <w:szCs w:val="28"/>
          <w:lang w:eastAsia="ru-RU"/>
        </w:rPr>
        <w:t>Ганджур</w:t>
      </w:r>
      <w:proofErr w:type="spellEnd"/>
      <w:r w:rsidRPr="00933CAF">
        <w:rPr>
          <w:rFonts w:ascii="Times New Roman" w:eastAsia="Times New Roman" w:hAnsi="Times New Roman"/>
          <w:sz w:val="28"/>
          <w:szCs w:val="28"/>
          <w:lang w:eastAsia="ru-RU"/>
        </w:rPr>
        <w:t>), Танах), хранителях предания и служителях религиозного культа (священники, муллы, ламы, раввины), религиозных обрядах, ритуалах, обычаях (1–2 примера);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933CAF">
        <w:rPr>
          <w:rFonts w:ascii="Times New Roman" w:eastAsia="Times New Roman" w:hAnsi="Times New Roman"/>
          <w:sz w:val="28"/>
          <w:szCs w:val="28"/>
          <w:lang w:eastAsia="ru-RU"/>
        </w:rPr>
        <w:t>танкопись</w:t>
      </w:r>
      <w:proofErr w:type="spellEnd"/>
      <w:r w:rsidRPr="00933CAF">
        <w:rPr>
          <w:rFonts w:ascii="Times New Roman" w:eastAsia="Times New Roman" w:hAnsi="Times New Roman"/>
          <w:sz w:val="28"/>
          <w:szCs w:val="28"/>
          <w:lang w:eastAsia="ru-RU"/>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религиозной культуры и внутренней установки личности, поступать согласно своей совести;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традиционных религиях народов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164.7.3.6. Модуль «Основы светской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Предметные результаты освоения образовательной программы модуля «Основы светской этики» должны отражать </w:t>
      </w:r>
      <w:proofErr w:type="spellStart"/>
      <w:r w:rsidRPr="00933CAF">
        <w:rPr>
          <w:rFonts w:ascii="Times New Roman" w:eastAsia="Times New Roman" w:hAnsi="Times New Roman"/>
          <w:sz w:val="28"/>
          <w:szCs w:val="28"/>
          <w:lang w:eastAsia="ru-RU"/>
        </w:rPr>
        <w:t>сформированность</w:t>
      </w:r>
      <w:proofErr w:type="spellEnd"/>
      <w:r w:rsidRPr="00933CAF">
        <w:rPr>
          <w:rFonts w:ascii="Times New Roman" w:eastAsia="Times New Roman" w:hAnsi="Times New Roman"/>
          <w:sz w:val="28"/>
          <w:szCs w:val="28"/>
          <w:lang w:eastAsia="ru-RU"/>
        </w:rPr>
        <w:t xml:space="preserve"> умений: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понимание и принятие значения российских традиционных духовных и нравственных ценностей, духовно-нравственной культуры </w:t>
      </w:r>
      <w:r w:rsidRPr="00933CAF">
        <w:rPr>
          <w:rFonts w:ascii="Times New Roman" w:eastAsia="Times New Roman" w:hAnsi="Times New Roman"/>
          <w:sz w:val="28"/>
          <w:szCs w:val="28"/>
          <w:lang w:eastAsia="ru-RU"/>
        </w:rPr>
        <w:lastRenderedPageBreak/>
        <w:t>народов России, российского общества как источника и основы духовного развития, нравственного совершенствования;</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трудовой морали, нравственных традициях трудовой деятельности, предпринимательства в России, выражать нравственную </w:t>
      </w:r>
      <w:r w:rsidRPr="00933CAF">
        <w:rPr>
          <w:rFonts w:ascii="Times New Roman" w:eastAsia="Times New Roman" w:hAnsi="Times New Roman"/>
          <w:sz w:val="28"/>
          <w:szCs w:val="28"/>
          <w:lang w:eastAsia="ru-RU"/>
        </w:rPr>
        <w:lastRenderedPageBreak/>
        <w:t>ориентацию на трудолюбие, честный труд, уважение к труду, трудящимся, результатам труда;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российских культурных и природных памятниках, о культурных и природных достопримечательностях своего региона;</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объяснять своими словами роль светской (гражданской) этики в становлении российской государственности;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нравственных поступков, совершаемых с использованием этических норм российской светской (гражданской) этики и внутренней установки личности поступать согласно своей совести;</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933CAF">
        <w:rPr>
          <w:rFonts w:ascii="Times New Roman" w:eastAsia="Times New Roman" w:hAnsi="Times New Roman"/>
          <w:sz w:val="28"/>
          <w:szCs w:val="28"/>
          <w:lang w:eastAsia="ru-RU"/>
        </w:rPr>
        <w:t>многорелигиозного</w:t>
      </w:r>
      <w:proofErr w:type="spellEnd"/>
      <w:r w:rsidRPr="00933CAF">
        <w:rPr>
          <w:rFonts w:ascii="Times New Roman" w:eastAsia="Times New Roman" w:hAnsi="Times New Roman"/>
          <w:sz w:val="28"/>
          <w:szCs w:val="28"/>
          <w:lang w:eastAsia="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B86FA6" w:rsidRPr="00933CAF" w:rsidRDefault="00B86FA6" w:rsidP="00B86FA6">
      <w:pPr>
        <w:pStyle w:val="a3"/>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DB567A" w:rsidRDefault="00B86FA6" w:rsidP="00B86FA6">
      <w:pPr>
        <w:spacing w:after="0" w:line="240" w:lineRule="auto"/>
        <w:ind w:firstLine="709"/>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российской светской (гражданской) этике.</w:t>
      </w: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55D"/>
    <w:rsid w:val="00B86FA6"/>
    <w:rsid w:val="00D8655D"/>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55EB97-F133-41A7-A091-4ACDE0BEB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6FA6"/>
    <w:pPr>
      <w:widowControl w:val="0"/>
      <w:spacing w:after="200" w:line="276" w:lineRule="auto"/>
    </w:pPr>
    <w:rPr>
      <w:rFonts w:ascii="Calibri" w:eastAsia="Calibri" w:hAnsi="Calibri" w:cs="Times New Roman"/>
    </w:rPr>
  </w:style>
  <w:style w:type="paragraph" w:styleId="1">
    <w:name w:val="heading 1"/>
    <w:basedOn w:val="a"/>
    <w:next w:val="a"/>
    <w:link w:val="10"/>
    <w:qFormat/>
    <w:rsid w:val="00B86FA6"/>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86FA6"/>
    <w:rPr>
      <w:rFonts w:ascii="Times New Roman" w:eastAsia="Times New Roman" w:hAnsi="Times New Roman" w:cs="Times New Roman"/>
      <w:b/>
      <w:sz w:val="28"/>
      <w:szCs w:val="32"/>
    </w:rPr>
  </w:style>
  <w:style w:type="paragraph" w:styleId="a3">
    <w:name w:val="List Paragraph"/>
    <w:aliases w:val="ITL List Paragraph,Цветной список - Акцент 13"/>
    <w:basedOn w:val="a"/>
    <w:link w:val="a4"/>
    <w:uiPriority w:val="34"/>
    <w:qFormat/>
    <w:rsid w:val="00B86FA6"/>
    <w:pPr>
      <w:ind w:left="720"/>
      <w:contextualSpacing/>
    </w:pPr>
  </w:style>
  <w:style w:type="character" w:customStyle="1" w:styleId="a4">
    <w:name w:val="Абзац списка Знак"/>
    <w:aliases w:val="ITL List Paragraph Знак,Цветной список - Акцент 13 Знак"/>
    <w:link w:val="a3"/>
    <w:uiPriority w:val="34"/>
    <w:qFormat/>
    <w:locked/>
    <w:rsid w:val="00B86FA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6473</Words>
  <Characters>36899</Characters>
  <Application>Microsoft Office Word</Application>
  <DocSecurity>0</DocSecurity>
  <Lines>307</Lines>
  <Paragraphs>86</Paragraphs>
  <ScaleCrop>false</ScaleCrop>
  <Company/>
  <LinksUpToDate>false</LinksUpToDate>
  <CharactersWithSpaces>43286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2023-09-03T07:00:00Z</dcterms:created>
  <dcterms:modified xsi:type="dcterms:W3CDTF">2023-09-03T07:01:00Z</dcterms:modified>
</cp:coreProperties>
</file>